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E4D35" w14:textId="77777777" w:rsidR="0046464F" w:rsidRPr="00F26F65" w:rsidRDefault="0046464F" w:rsidP="0046464F">
      <w:pPr>
        <w:rPr>
          <w:rFonts w:ascii="Verdana" w:hAnsi="Verdana"/>
        </w:rPr>
      </w:pPr>
    </w:p>
    <w:p w14:paraId="2D94AE97" w14:textId="77777777" w:rsidR="0046464F" w:rsidRPr="00F26F65" w:rsidRDefault="0046464F" w:rsidP="0046464F">
      <w:pPr>
        <w:rPr>
          <w:rFonts w:ascii="Verdana" w:hAnsi="Verdana"/>
          <w:color w:val="8EAADB" w:themeColor="accent1" w:themeTint="99"/>
          <w:sz w:val="28"/>
          <w:szCs w:val="28"/>
        </w:rPr>
      </w:pPr>
      <w:r>
        <w:rPr>
          <w:rFonts w:ascii="Verdana" w:hAnsi="Verdana"/>
          <w:color w:val="8EAADB" w:themeColor="accent1" w:themeTint="99"/>
          <w:sz w:val="28"/>
          <w:szCs w:val="28"/>
        </w:rPr>
        <w:t>Programma</w:t>
      </w:r>
    </w:p>
    <w:p w14:paraId="3BFAA382" w14:textId="77777777" w:rsidR="0046464F" w:rsidRPr="00F26F65" w:rsidRDefault="0046464F" w:rsidP="0046464F">
      <w:pPr>
        <w:rPr>
          <w:rFonts w:ascii="Verdana" w:hAnsi="Verdana"/>
        </w:rPr>
      </w:pPr>
    </w:p>
    <w:p w14:paraId="195F851A" w14:textId="77777777" w:rsidR="0046464F" w:rsidRPr="00F26F65" w:rsidRDefault="0046464F" w:rsidP="0046464F">
      <w:pPr>
        <w:rPr>
          <w:rFonts w:ascii="Verdana" w:hAnsi="Verdana"/>
        </w:rPr>
      </w:pPr>
    </w:p>
    <w:p w14:paraId="0081E5E1" w14:textId="77777777" w:rsidR="0046464F" w:rsidRPr="00F26F65" w:rsidRDefault="0046464F" w:rsidP="0046464F">
      <w:pPr>
        <w:rPr>
          <w:rFonts w:ascii="Verdana" w:hAnsi="Verdana"/>
        </w:rPr>
      </w:pPr>
      <w:r w:rsidRPr="00F26F65">
        <w:rPr>
          <w:rFonts w:ascii="Verdana" w:hAnsi="Verdana"/>
        </w:rPr>
        <w:t xml:space="preserve">12.30 – 13.00 uur </w:t>
      </w:r>
      <w:r w:rsidRPr="00F26F65">
        <w:rPr>
          <w:rFonts w:ascii="Verdana" w:hAnsi="Verdana"/>
        </w:rPr>
        <w:tab/>
      </w:r>
      <w:r w:rsidRPr="00F26F65">
        <w:rPr>
          <w:rFonts w:ascii="Verdana" w:hAnsi="Verdana"/>
        </w:rPr>
        <w:tab/>
        <w:t>Inloop</w:t>
      </w:r>
    </w:p>
    <w:p w14:paraId="125C9B65" w14:textId="77777777" w:rsidR="0046464F" w:rsidRPr="00F26F65" w:rsidRDefault="0046464F" w:rsidP="0046464F">
      <w:pPr>
        <w:rPr>
          <w:rFonts w:ascii="Verdana" w:hAnsi="Verdana"/>
        </w:rPr>
      </w:pPr>
    </w:p>
    <w:p w14:paraId="05C21D14" w14:textId="77777777" w:rsidR="0046464F" w:rsidRDefault="0046464F" w:rsidP="0046464F">
      <w:pPr>
        <w:ind w:left="2832" w:hanging="2832"/>
        <w:rPr>
          <w:rFonts w:ascii="Verdana" w:hAnsi="Verdana"/>
        </w:rPr>
      </w:pPr>
      <w:r w:rsidRPr="00F26F65">
        <w:rPr>
          <w:rFonts w:ascii="Verdana" w:hAnsi="Verdana"/>
        </w:rPr>
        <w:t xml:space="preserve">13.00 – 13.45 uur </w:t>
      </w:r>
      <w:r w:rsidRPr="00F26F65">
        <w:rPr>
          <w:rFonts w:ascii="Verdana" w:hAnsi="Verdana"/>
        </w:rPr>
        <w:tab/>
      </w:r>
      <w:r>
        <w:rPr>
          <w:rFonts w:ascii="Verdana" w:hAnsi="Verdana"/>
        </w:rPr>
        <w:t>Ziekteverzuimbegeleiding door de JGZ</w:t>
      </w:r>
    </w:p>
    <w:p w14:paraId="02E24DC4" w14:textId="77777777" w:rsidR="0046464F" w:rsidRDefault="0046464F" w:rsidP="0046464F">
      <w:pPr>
        <w:ind w:left="2832"/>
        <w:rPr>
          <w:rFonts w:ascii="Verdana" w:hAnsi="Verdana"/>
        </w:rPr>
      </w:pPr>
      <w:r>
        <w:rPr>
          <w:rFonts w:ascii="Verdana" w:hAnsi="Verdana"/>
        </w:rPr>
        <w:t>- Nieuwe samenwerkingsafspraken: Handreiking ziekteverzuimbegeleiding door SWV, LP en JGZ.</w:t>
      </w:r>
    </w:p>
    <w:p w14:paraId="3ECE0A98" w14:textId="77777777" w:rsidR="0046464F" w:rsidRDefault="0046464F" w:rsidP="0046464F">
      <w:pPr>
        <w:ind w:left="2832"/>
        <w:rPr>
          <w:rFonts w:ascii="Verdana" w:hAnsi="Verdana"/>
        </w:rPr>
      </w:pPr>
      <w:r>
        <w:rPr>
          <w:rFonts w:ascii="Verdana" w:hAnsi="Verdana"/>
        </w:rPr>
        <w:t xml:space="preserve">- Ziekteverzuimbegeleiding is basistaak JGZ: werken aan preventie </w:t>
      </w:r>
    </w:p>
    <w:p w14:paraId="017935C4" w14:textId="77777777" w:rsidR="0046464F" w:rsidRPr="00D002E6" w:rsidRDefault="0046464F" w:rsidP="0046464F">
      <w:pPr>
        <w:ind w:left="2832"/>
        <w:rPr>
          <w:rFonts w:ascii="Verdana" w:hAnsi="Verdana"/>
          <w:i/>
        </w:rPr>
      </w:pPr>
      <w:r w:rsidRPr="00D002E6">
        <w:rPr>
          <w:rFonts w:ascii="Verdana" w:hAnsi="Verdana"/>
          <w:i/>
        </w:rPr>
        <w:t>Tjitske van der Kloet, Afke Lukkes</w:t>
      </w:r>
    </w:p>
    <w:p w14:paraId="2210460B" w14:textId="77777777" w:rsidR="0046464F" w:rsidRPr="00F26F65" w:rsidRDefault="0046464F" w:rsidP="0046464F">
      <w:pPr>
        <w:ind w:left="2832" w:hanging="2832"/>
        <w:rPr>
          <w:rFonts w:ascii="Verdana" w:hAnsi="Verdana"/>
        </w:rPr>
      </w:pPr>
    </w:p>
    <w:p w14:paraId="655BE36B" w14:textId="77777777" w:rsidR="0046464F" w:rsidRDefault="0046464F" w:rsidP="0046464F">
      <w:pPr>
        <w:ind w:left="2832" w:hanging="2832"/>
        <w:rPr>
          <w:rFonts w:ascii="Verdana" w:hAnsi="Verdana"/>
        </w:rPr>
      </w:pPr>
      <w:r w:rsidRPr="00F26F65">
        <w:rPr>
          <w:rFonts w:ascii="Verdana" w:hAnsi="Verdana"/>
        </w:rPr>
        <w:t xml:space="preserve">13.45 – 14.30 uur </w:t>
      </w:r>
      <w:r w:rsidRPr="00F26F65">
        <w:rPr>
          <w:rFonts w:ascii="Verdana" w:hAnsi="Verdana"/>
        </w:rPr>
        <w:tab/>
      </w:r>
      <w:r>
        <w:rPr>
          <w:rFonts w:ascii="Verdana" w:hAnsi="Verdana"/>
        </w:rPr>
        <w:t>K</w:t>
      </w:r>
      <w:r w:rsidRPr="00F26F65">
        <w:rPr>
          <w:rFonts w:ascii="Verdana" w:hAnsi="Verdana"/>
        </w:rPr>
        <w:t xml:space="preserve">etenpartners </w:t>
      </w:r>
      <w:r>
        <w:rPr>
          <w:rFonts w:ascii="Verdana" w:hAnsi="Verdana"/>
        </w:rPr>
        <w:t>én samenwerkingspartners in de aanpak van ziekteverzuim op het basisonderwijs</w:t>
      </w:r>
    </w:p>
    <w:p w14:paraId="113079E5" w14:textId="77777777" w:rsidR="0046464F" w:rsidRPr="00D002E6" w:rsidRDefault="0046464F" w:rsidP="0046464F">
      <w:pPr>
        <w:ind w:left="2832"/>
        <w:rPr>
          <w:rFonts w:ascii="Verdana" w:hAnsi="Verdana"/>
          <w:i/>
        </w:rPr>
      </w:pPr>
      <w:r w:rsidRPr="00D002E6">
        <w:rPr>
          <w:rFonts w:ascii="Verdana" w:hAnsi="Verdana"/>
          <w:i/>
        </w:rPr>
        <w:t>Ruerdtsje Halbertsma</w:t>
      </w:r>
    </w:p>
    <w:p w14:paraId="0BC10549" w14:textId="77777777" w:rsidR="0046464F" w:rsidRPr="00F26F65" w:rsidRDefault="0046464F" w:rsidP="0046464F">
      <w:pPr>
        <w:ind w:left="2832" w:hanging="2832"/>
        <w:rPr>
          <w:rFonts w:ascii="Verdana" w:hAnsi="Verdana"/>
        </w:rPr>
      </w:pPr>
    </w:p>
    <w:p w14:paraId="06F472C0" w14:textId="77777777" w:rsidR="0046464F" w:rsidRDefault="0046464F" w:rsidP="0046464F">
      <w:pPr>
        <w:ind w:left="2832" w:hanging="2832"/>
        <w:rPr>
          <w:rFonts w:ascii="Verdana" w:hAnsi="Verdana"/>
        </w:rPr>
      </w:pPr>
      <w:r w:rsidRPr="00F26F65">
        <w:rPr>
          <w:rFonts w:ascii="Verdana" w:hAnsi="Verdana"/>
        </w:rPr>
        <w:t xml:space="preserve">14.30 – 14.45 uur </w:t>
      </w:r>
      <w:r w:rsidRPr="00F26F65">
        <w:rPr>
          <w:rFonts w:ascii="Verdana" w:hAnsi="Verdana"/>
        </w:rPr>
        <w:tab/>
      </w:r>
      <w:r>
        <w:rPr>
          <w:rFonts w:ascii="Verdana" w:hAnsi="Verdana"/>
        </w:rPr>
        <w:t>Ziektev</w:t>
      </w:r>
      <w:r w:rsidRPr="00F26F65">
        <w:rPr>
          <w:rFonts w:ascii="Verdana" w:hAnsi="Verdana"/>
        </w:rPr>
        <w:t xml:space="preserve">erzuimbegeleiding en privacy (AVG en WGBO) </w:t>
      </w:r>
    </w:p>
    <w:p w14:paraId="6AE2F030" w14:textId="77777777" w:rsidR="0046464F" w:rsidRPr="00BB4632" w:rsidRDefault="0046464F" w:rsidP="0046464F">
      <w:pPr>
        <w:ind w:left="2832"/>
        <w:rPr>
          <w:rFonts w:ascii="Verdana" w:hAnsi="Verdana"/>
          <w:i/>
        </w:rPr>
      </w:pPr>
      <w:r w:rsidRPr="00BB4632">
        <w:rPr>
          <w:rFonts w:ascii="Verdana" w:hAnsi="Verdana"/>
          <w:i/>
        </w:rPr>
        <w:t>Ana Ilicic, Afke Lukkes</w:t>
      </w:r>
    </w:p>
    <w:p w14:paraId="1F25435F" w14:textId="77777777" w:rsidR="0046464F" w:rsidRPr="00F26F65" w:rsidRDefault="0046464F" w:rsidP="0046464F">
      <w:pPr>
        <w:ind w:left="2832" w:hanging="2832"/>
        <w:rPr>
          <w:rFonts w:ascii="Verdana" w:hAnsi="Verdana"/>
        </w:rPr>
      </w:pPr>
    </w:p>
    <w:p w14:paraId="73965692" w14:textId="77777777" w:rsidR="0046464F" w:rsidRPr="00F26F65" w:rsidRDefault="0046464F" w:rsidP="0046464F">
      <w:pPr>
        <w:ind w:left="2832" w:hanging="2832"/>
        <w:rPr>
          <w:rFonts w:ascii="Verdana" w:hAnsi="Verdana"/>
        </w:rPr>
      </w:pPr>
      <w:r w:rsidRPr="00F26F65">
        <w:rPr>
          <w:rFonts w:ascii="Verdana" w:hAnsi="Verdana"/>
        </w:rPr>
        <w:t xml:space="preserve">14.45 – 15.00 uur </w:t>
      </w:r>
      <w:r w:rsidRPr="00F26F65">
        <w:rPr>
          <w:rFonts w:ascii="Verdana" w:hAnsi="Verdana"/>
        </w:rPr>
        <w:tab/>
        <w:t>Pauze</w:t>
      </w:r>
    </w:p>
    <w:p w14:paraId="69840EAE" w14:textId="77777777" w:rsidR="0046464F" w:rsidRPr="00F26F65" w:rsidRDefault="0046464F" w:rsidP="0046464F">
      <w:pPr>
        <w:ind w:left="2832" w:hanging="2832"/>
        <w:rPr>
          <w:rFonts w:ascii="Verdana" w:hAnsi="Verdana"/>
        </w:rPr>
      </w:pPr>
    </w:p>
    <w:p w14:paraId="0A341BEE" w14:textId="77777777" w:rsidR="0046464F" w:rsidRDefault="0046464F" w:rsidP="0046464F">
      <w:pPr>
        <w:ind w:left="2832" w:hanging="2832"/>
        <w:rPr>
          <w:rFonts w:ascii="Verdana" w:hAnsi="Verdana"/>
        </w:rPr>
      </w:pPr>
      <w:r w:rsidRPr="00F26F65">
        <w:rPr>
          <w:rFonts w:ascii="Verdana" w:hAnsi="Verdana"/>
        </w:rPr>
        <w:t xml:space="preserve">15.00 – 16.00 uur </w:t>
      </w:r>
      <w:r w:rsidRPr="00F26F65">
        <w:rPr>
          <w:rFonts w:ascii="Verdana" w:hAnsi="Verdana"/>
        </w:rPr>
        <w:tab/>
        <w:t>Het ziekteverzuimgesprek</w:t>
      </w:r>
      <w:r>
        <w:rPr>
          <w:rFonts w:ascii="Verdana" w:hAnsi="Verdana"/>
        </w:rPr>
        <w:t xml:space="preserve">: training gespreksvoering met een trainingsacteur, waarbij gebruik wordt gemaakt van onder andere de </w:t>
      </w:r>
      <w:proofErr w:type="spellStart"/>
      <w:r>
        <w:rPr>
          <w:rFonts w:ascii="Verdana" w:hAnsi="Verdana"/>
        </w:rPr>
        <w:t>Upstage</w:t>
      </w:r>
      <w:proofErr w:type="spellEnd"/>
      <w:r>
        <w:rPr>
          <w:rFonts w:ascii="Verdana" w:hAnsi="Verdana"/>
        </w:rPr>
        <w:t>-intervisie techniek.</w:t>
      </w:r>
    </w:p>
    <w:p w14:paraId="0C203076" w14:textId="77777777" w:rsidR="0046464F" w:rsidRPr="00BB4632" w:rsidRDefault="0046464F" w:rsidP="0046464F">
      <w:pPr>
        <w:ind w:left="2832"/>
        <w:rPr>
          <w:rFonts w:ascii="Verdana" w:hAnsi="Verdana"/>
          <w:i/>
        </w:rPr>
      </w:pPr>
      <w:r w:rsidRPr="00BB4632">
        <w:rPr>
          <w:rFonts w:ascii="Verdana" w:hAnsi="Verdana"/>
          <w:i/>
        </w:rPr>
        <w:t>Ton Kemp</w:t>
      </w:r>
    </w:p>
    <w:p w14:paraId="49EFDEC8" w14:textId="77777777" w:rsidR="0046464F" w:rsidRPr="00F26F65" w:rsidRDefault="0046464F" w:rsidP="0046464F">
      <w:pPr>
        <w:ind w:left="2832" w:hanging="2832"/>
        <w:rPr>
          <w:rFonts w:ascii="Verdana" w:hAnsi="Verdana"/>
        </w:rPr>
      </w:pPr>
    </w:p>
    <w:p w14:paraId="1242762D" w14:textId="77777777" w:rsidR="0046464F" w:rsidRDefault="0046464F" w:rsidP="0046464F">
      <w:pPr>
        <w:ind w:left="2832" w:hanging="2832"/>
        <w:rPr>
          <w:rFonts w:ascii="Verdana" w:hAnsi="Verdana"/>
        </w:rPr>
      </w:pPr>
      <w:r w:rsidRPr="00F26F65">
        <w:rPr>
          <w:rFonts w:ascii="Verdana" w:hAnsi="Verdana"/>
        </w:rPr>
        <w:t xml:space="preserve">16.00 - 16.15 uur </w:t>
      </w:r>
      <w:r w:rsidRPr="00F26F65">
        <w:rPr>
          <w:rFonts w:ascii="Verdana" w:hAnsi="Verdana"/>
        </w:rPr>
        <w:tab/>
        <w:t xml:space="preserve">Registratie verzuimbegeleiding </w:t>
      </w:r>
    </w:p>
    <w:p w14:paraId="1ABC55D2" w14:textId="77777777" w:rsidR="0046464F" w:rsidRPr="00A40362" w:rsidRDefault="0046464F" w:rsidP="0046464F">
      <w:pPr>
        <w:ind w:left="2832"/>
        <w:rPr>
          <w:rFonts w:ascii="Verdana" w:hAnsi="Verdana"/>
          <w:i/>
        </w:rPr>
      </w:pPr>
      <w:r w:rsidRPr="00A40362">
        <w:rPr>
          <w:rFonts w:ascii="Verdana" w:hAnsi="Verdana"/>
          <w:i/>
        </w:rPr>
        <w:t>Yvonne Wienbelt</w:t>
      </w:r>
    </w:p>
    <w:p w14:paraId="463518FA" w14:textId="77777777" w:rsidR="0046464F" w:rsidRPr="00F26F65" w:rsidRDefault="0046464F" w:rsidP="0046464F">
      <w:pPr>
        <w:ind w:left="2832" w:hanging="2832"/>
        <w:rPr>
          <w:rFonts w:ascii="Verdana" w:hAnsi="Verdana"/>
        </w:rPr>
      </w:pPr>
    </w:p>
    <w:p w14:paraId="7E0C17CB" w14:textId="77777777" w:rsidR="0046464F" w:rsidRDefault="0046464F" w:rsidP="0046464F">
      <w:pPr>
        <w:ind w:left="2832" w:hanging="2832"/>
        <w:rPr>
          <w:rFonts w:ascii="Verdana" w:hAnsi="Verdana"/>
        </w:rPr>
      </w:pPr>
      <w:r w:rsidRPr="00F26F65">
        <w:rPr>
          <w:rFonts w:ascii="Verdana" w:hAnsi="Verdana"/>
        </w:rPr>
        <w:t xml:space="preserve">16.15 – 16.30 uur </w:t>
      </w:r>
      <w:r w:rsidRPr="00F26F65">
        <w:rPr>
          <w:rFonts w:ascii="Verdana" w:hAnsi="Verdana"/>
        </w:rPr>
        <w:tab/>
        <w:t xml:space="preserve">Vragen en afsluiting </w:t>
      </w:r>
    </w:p>
    <w:p w14:paraId="30F9B2F2" w14:textId="77777777" w:rsidR="0046464F" w:rsidRPr="00D002E6" w:rsidRDefault="0046464F" w:rsidP="0046464F">
      <w:pPr>
        <w:ind w:left="2832"/>
        <w:rPr>
          <w:rFonts w:ascii="Verdana" w:hAnsi="Verdana"/>
          <w:i/>
        </w:rPr>
      </w:pPr>
      <w:r w:rsidRPr="00D002E6">
        <w:rPr>
          <w:rFonts w:ascii="Verdana" w:hAnsi="Verdana"/>
          <w:i/>
        </w:rPr>
        <w:t>Tjitske van der Kloet, Afke Lukkes</w:t>
      </w:r>
    </w:p>
    <w:p w14:paraId="7652AC7A" w14:textId="77777777" w:rsidR="0046464F" w:rsidRPr="00F26F65" w:rsidRDefault="0046464F" w:rsidP="0046464F">
      <w:pPr>
        <w:ind w:left="2832" w:hanging="2832"/>
        <w:rPr>
          <w:rFonts w:ascii="Verdana" w:hAnsi="Verdana"/>
        </w:rPr>
      </w:pPr>
    </w:p>
    <w:p w14:paraId="5CAFB7DC" w14:textId="77777777" w:rsidR="0046464F" w:rsidRPr="00F26F65" w:rsidRDefault="0046464F" w:rsidP="0046464F">
      <w:pPr>
        <w:ind w:left="2832" w:hanging="2832"/>
        <w:rPr>
          <w:rFonts w:ascii="Verdana" w:hAnsi="Verdana"/>
        </w:rPr>
      </w:pPr>
    </w:p>
    <w:p w14:paraId="5C2D505B" w14:textId="77777777" w:rsidR="0046464F" w:rsidRPr="00F26F65" w:rsidRDefault="0046464F" w:rsidP="0046464F">
      <w:pPr>
        <w:ind w:left="2832" w:hanging="2832"/>
        <w:rPr>
          <w:rFonts w:ascii="Verdana" w:hAnsi="Verdana"/>
        </w:rPr>
      </w:pPr>
      <w:r w:rsidRPr="00F26F65">
        <w:rPr>
          <w:rFonts w:ascii="Verdana" w:hAnsi="Verdana"/>
        </w:rPr>
        <w:t>Totale lestijd exclusief pauze = 3,25 uur (3 accreditatiepunten)</w:t>
      </w:r>
    </w:p>
    <w:p w14:paraId="5170A04E" w14:textId="77777777" w:rsidR="0046464F" w:rsidRDefault="0046464F" w:rsidP="0046464F">
      <w:pPr>
        <w:ind w:left="2832" w:hanging="2832"/>
        <w:rPr>
          <w:rFonts w:ascii="Verdana" w:hAnsi="Verdana"/>
        </w:rPr>
      </w:pPr>
    </w:p>
    <w:p w14:paraId="68C2A3BB" w14:textId="77777777" w:rsidR="0046464F" w:rsidRPr="00F26F65" w:rsidRDefault="0046464F" w:rsidP="0046464F">
      <w:pPr>
        <w:ind w:left="2832" w:hanging="2832"/>
        <w:rPr>
          <w:rFonts w:ascii="Verdana" w:hAnsi="Verdana"/>
        </w:rPr>
      </w:pPr>
    </w:p>
    <w:p w14:paraId="0E101D25" w14:textId="77777777" w:rsidR="00A51FC2" w:rsidRDefault="0046464F">
      <w:bookmarkStart w:id="0" w:name="_GoBack"/>
      <w:bookmarkEnd w:id="0"/>
    </w:p>
    <w:sectPr w:rsidR="00A51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4F"/>
    <w:rsid w:val="0041510C"/>
    <w:rsid w:val="0046464F"/>
    <w:rsid w:val="00A332B3"/>
    <w:rsid w:val="00B473C6"/>
    <w:rsid w:val="00C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852D"/>
  <w15:chartTrackingRefBased/>
  <w15:docId w15:val="{0E2FB170-E869-4E6E-997C-23187DC5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6464F"/>
    <w:pPr>
      <w:spacing w:after="0" w:line="260" w:lineRule="exact"/>
    </w:pPr>
    <w:rPr>
      <w:rFonts w:ascii="Arial" w:hAnsi="Arial" w:cs="Arial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BB7F732E6C14C9657718B20D79F6D" ma:contentTypeVersion="10" ma:contentTypeDescription="Een nieuw document maken." ma:contentTypeScope="" ma:versionID="79a9a0d9971272b22ca66ddaf168cc97">
  <xsd:schema xmlns:xsd="http://www.w3.org/2001/XMLSchema" xmlns:xs="http://www.w3.org/2001/XMLSchema" xmlns:p="http://schemas.microsoft.com/office/2006/metadata/properties" xmlns:ns3="9b897de3-523f-401e-b50e-dfdffbf0e7e1" xmlns:ns4="42c43248-a2a1-4205-8c52-b26e5a2003ee" targetNamespace="http://schemas.microsoft.com/office/2006/metadata/properties" ma:root="true" ma:fieldsID="b49ddb818b0bccbf4cafaaed94264857" ns3:_="" ns4:_="">
    <xsd:import namespace="9b897de3-523f-401e-b50e-dfdffbf0e7e1"/>
    <xsd:import namespace="42c43248-a2a1-4205-8c52-b26e5a2003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97de3-523f-401e-b50e-dfdffbf0e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43248-a2a1-4205-8c52-b26e5a200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CDE7AA-85AF-4DC1-BAAB-10BBC5761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97de3-523f-401e-b50e-dfdffbf0e7e1"/>
    <ds:schemaRef ds:uri="42c43248-a2a1-4205-8c52-b26e5a200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271BC0-3EC8-4370-9BE3-CB1EA1EC5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357AE-A9F5-47E3-AECC-51D2D23491EB}">
  <ds:schemaRefs>
    <ds:schemaRef ds:uri="http://purl.org/dc/elements/1.1/"/>
    <ds:schemaRef ds:uri="http://schemas.microsoft.com/office/2006/metadata/properties"/>
    <ds:schemaRef ds:uri="9b897de3-523f-401e-b50e-dfdffbf0e7e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2c43248-a2a1-4205-8c52-b26e5a2003e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Afke Lukkes</dc:creator>
  <cp:keywords/>
  <dc:description/>
  <cp:lastModifiedBy>Afke Lukkes</cp:lastModifiedBy>
  <cp:revision>1</cp:revision>
  <dcterms:created xsi:type="dcterms:W3CDTF">2019-08-13T10:45:00Z</dcterms:created>
  <dcterms:modified xsi:type="dcterms:W3CDTF">2019-08-13T10:46:00Z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0x0101008FEBB7F732E6C14C9657718B20D79F6D</vt:lpwstr>
  </property>
</Properties>
</file>